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Style w:val="5"/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Style w:val="5"/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附件二</w:t>
      </w:r>
      <w:bookmarkStart w:id="0" w:name="_GoBack"/>
      <w:bookmarkEnd w:id="0"/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有创呼吸机</w:t>
      </w:r>
      <w:r>
        <w:rPr>
          <w:rStyle w:val="5"/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需求书</w:t>
      </w:r>
    </w:p>
    <w:p>
      <w:pPr>
        <w:spacing w:line="240" w:lineRule="auto"/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</w:pPr>
    </w:p>
    <w:p>
      <w:pPr>
        <w:spacing w:line="240" w:lineRule="auto"/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</w:pP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最高限价：50万元</w:t>
      </w:r>
    </w:p>
    <w:p>
      <w:pPr>
        <w:spacing w:line="240" w:lineRule="auto"/>
        <w:rPr>
          <w:rStyle w:val="5"/>
          <w:rFonts w:hint="default" w:ascii="宋体" w:hAnsi="宋体" w:cs="Times New Roman"/>
          <w:sz w:val="21"/>
          <w:szCs w:val="21"/>
          <w:highlight w:val="none"/>
          <w:lang w:val="en-US" w:eastAsia="zh-CN"/>
        </w:rPr>
      </w:pP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数量：1套</w:t>
      </w:r>
    </w:p>
    <w:p>
      <w:pPr>
        <w:spacing w:line="240" w:lineRule="auto"/>
        <w:rPr>
          <w:rStyle w:val="5"/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▲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  <w:lang w:eastAsia="zh-CN"/>
        </w:rPr>
        <w:t>1、适用于儿童、</w:t>
      </w:r>
      <w:r>
        <w:rPr>
          <w:rFonts w:hint="eastAsia" w:ascii="宋体" w:hAnsi="宋体" w:eastAsia="宋体" w:cs="宋体"/>
          <w:lang w:val="en-US" w:eastAsia="zh-CN"/>
        </w:rPr>
        <w:t>新生儿、极早早产儿患者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>
      <w:pPr>
        <w:spacing w:line="240" w:lineRule="auto"/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</w:pP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▲2、HFO（高频通气）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eastAsia="zh-CN"/>
        </w:rPr>
        <w:t>，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可叠加VG容量保证</w:t>
      </w:r>
    </w:p>
    <w:p>
      <w:pPr>
        <w:spacing w:line="240" w:lineRule="auto"/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</w:pP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▲3、MMV（分钟指令通气），叠加VG容量保证，实现了从SIMV－&gt;CPAP的</w:t>
      </w:r>
    </w:p>
    <w:p>
      <w:pPr>
        <w:spacing w:line="240" w:lineRule="auto"/>
        <w:rPr>
          <w:rStyle w:val="5"/>
          <w:rFonts w:hint="eastAsia" w:ascii="宋体" w:hAnsi="宋体" w:cs="Times New Roman"/>
          <w:sz w:val="21"/>
          <w:szCs w:val="21"/>
          <w:highlight w:val="none"/>
          <w:lang w:eastAsia="zh-CN"/>
        </w:rPr>
      </w:pP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▲4、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eastAsia="zh-CN"/>
        </w:rPr>
        <w:t>高频：平均气道压力: 5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eastAsia="zh-CN"/>
        </w:rPr>
        <w:t>50 mbar、波动频率：5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eastAsia="zh-CN"/>
        </w:rPr>
        <w:t>20 Hz、压力幅度：1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eastAsia="zh-CN"/>
        </w:rPr>
        <w:t>90 mbar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 xml:space="preserve"> 、 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eastAsia="zh-CN"/>
        </w:rPr>
        <w:t>高频吸呼比：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Style w:val="5"/>
          <w:rFonts w:hint="eastAsia" w:ascii="宋体" w:hAnsi="宋体" w:cs="Times New Roman"/>
          <w:sz w:val="21"/>
          <w:szCs w:val="21"/>
          <w:highlight w:val="none"/>
          <w:lang w:eastAsia="zh-CN"/>
        </w:rPr>
        <w:t>1:1 至 1:3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配置：</w:t>
      </w:r>
    </w:p>
    <w:tbl>
      <w:tblPr>
        <w:tblStyle w:val="3"/>
        <w:tblpPr w:leftFromText="180" w:rightFromText="180" w:vertAnchor="text" w:horzAnchor="page" w:tblpX="1860" w:tblpY="286"/>
        <w:tblOverlap w:val="never"/>
        <w:tblW w:w="5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56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触摸显示器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系统缆线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支持框架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模拟肺(新生儿)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新生儿流量传感器(5个)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中心供氧管道（≥3米）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中心供气管道（≥3米）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一次性使用套件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加温湿化器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湿化罐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加热导丝连接线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湿化器托架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湿化器安装架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常频硅胶管道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伺服加热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流量传感器线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10根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GY5NDNlOWE0NGQ3NDUxMGU2Yjc5YTg1ODAwZDAifQ=="/>
  </w:docVars>
  <w:rsids>
    <w:rsidRoot w:val="02D50B7C"/>
    <w:rsid w:val="02D50B7C"/>
    <w:rsid w:val="142B2F19"/>
    <w:rsid w:val="148A26A1"/>
    <w:rsid w:val="16A920DF"/>
    <w:rsid w:val="2AD21972"/>
    <w:rsid w:val="386C00BB"/>
    <w:rsid w:val="4A8F4985"/>
    <w:rsid w:val="527B4829"/>
    <w:rsid w:val="5F0B519E"/>
    <w:rsid w:val="66C53FE5"/>
    <w:rsid w:val="765913A9"/>
    <w:rsid w:val="782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character" w:customStyle="1" w:styleId="5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373</Characters>
  <Lines>0</Lines>
  <Paragraphs>0</Paragraphs>
  <TotalTime>1</TotalTime>
  <ScaleCrop>false</ScaleCrop>
  <LinksUpToDate>false</LinksUpToDate>
  <CharactersWithSpaces>385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2022-12-30T04:12:00Z</dcterms:created>
  <dc:creator>**燕</dc:creator>
  <cp:lastModifiedBy>**燕</cp:lastModifiedBy>
  <dcterms:modified xsi:type="dcterms:W3CDTF">2022-12-30T09:30:55Z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9D47BEDB05D14BCBA16C9640837C2D11</vt:lpwstr>
  </property>
</Properties>
</file>