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highlight w:val="yellow"/>
        </w:rPr>
      </w:pPr>
      <w:r>
        <w:rPr>
          <w:rFonts w:hint="eastAsia"/>
          <w:b/>
          <w:sz w:val="30"/>
          <w:szCs w:val="30"/>
          <w:highlight w:val="none"/>
        </w:rPr>
        <w:t>惠州市第一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妇幼保健院</w:t>
      </w:r>
      <w:r>
        <w:rPr>
          <w:rFonts w:hint="eastAsia"/>
          <w:b/>
          <w:sz w:val="30"/>
          <w:szCs w:val="30"/>
          <w:highlight w:val="none"/>
        </w:rPr>
        <w:t>202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2</w:t>
      </w:r>
      <w:r>
        <w:rPr>
          <w:rFonts w:hint="eastAsia"/>
          <w:b/>
          <w:sz w:val="30"/>
          <w:szCs w:val="30"/>
          <w:highlight w:val="none"/>
        </w:rPr>
        <w:t>年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第五批</w:t>
      </w:r>
      <w:r>
        <w:rPr>
          <w:rFonts w:hint="eastAsia"/>
          <w:b/>
          <w:sz w:val="30"/>
          <w:szCs w:val="30"/>
          <w:highlight w:val="none"/>
          <w:lang w:eastAsia="zh-CN"/>
        </w:rPr>
        <w:t>见习</w:t>
      </w:r>
      <w:r>
        <w:rPr>
          <w:rFonts w:hint="eastAsia"/>
          <w:b/>
          <w:sz w:val="30"/>
          <w:szCs w:val="30"/>
          <w:highlight w:val="none"/>
        </w:rPr>
        <w:t>人员招聘职位表</w:t>
      </w:r>
    </w:p>
    <w:tbl>
      <w:tblPr>
        <w:tblStyle w:val="6"/>
        <w:tblW w:w="13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05"/>
        <w:gridCol w:w="705"/>
        <w:gridCol w:w="1275"/>
        <w:gridCol w:w="675"/>
        <w:gridCol w:w="2350"/>
        <w:gridCol w:w="860"/>
        <w:gridCol w:w="720"/>
        <w:gridCol w:w="1185"/>
        <w:gridCol w:w="773"/>
        <w:gridCol w:w="645"/>
        <w:gridCol w:w="734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儿科见习医师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（B100301）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2023年应届毕业生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妇产科见习医师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028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（B100301）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2023年应届毕业生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综合外科见习医师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029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（B100301）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2023年应届毕业生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见习听力技师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030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听力与言语康复学（听力学）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（B100408)）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听力语言康复技术（康复治疗技术）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(C100301)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2022/2023年应届毕业生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药剂科见习药师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031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药学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（B101001）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2023年应届毕业生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见习助产士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032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助产学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（B100502）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2023年应届毕业生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见习护士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033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护理学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（B100501）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2023年应届毕业生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ZGFiNzg1Y2ZmZjMzNzJiYmE2ODAyYzBmMmY4YTgifQ=="/>
  </w:docVars>
  <w:rsids>
    <w:rsidRoot w:val="00000000"/>
    <w:rsid w:val="6606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2022-11-25T07:17:29Z</dcterms:created>
  <dc:creator>Administrator.WIN-HO30G6TI9HJ</dc:creator>
  <cp:lastModifiedBy>黄日央又欠</cp:lastModifiedBy>
  <dcterms:modified xsi:type="dcterms:W3CDTF">2022-11-25T07:17:46Z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F8B2E24D537E469DA44A571BFBE4F01E</vt:lpwstr>
  </property>
</Properties>
</file>